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Определить число часов использования максимума нагрузки и коэффициент резерва электростанции, если площадь под кривой годового графика нагрузки станции F = 8,9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-4</w:t>
      </w:r>
      <w:r>
        <w:rPr>
          <w:color w:val="000000"/>
          <w:lang w:eastAsia="ru-RU"/>
        </w:rPr>
        <w:t> 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, масштаб графика m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9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ч/м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, число часов использования установленной мощности Т</w:t>
      </w:r>
      <w:r>
        <w:rPr>
          <w:color w:val="000000"/>
          <w:vertAlign w:val="subscript"/>
          <w:lang w:eastAsia="ru-RU"/>
        </w:rPr>
        <w:t>У</w:t>
      </w:r>
      <w:r>
        <w:rPr>
          <w:color w:val="000000"/>
          <w:lang w:eastAsia="ru-RU"/>
        </w:rPr>
        <w:t> = 6500 ч и максимальная нагрузка станции  = 11,5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4</w:t>
      </w:r>
      <w:r>
        <w:rPr>
          <w:color w:val="000000"/>
          <w:lang w:eastAsia="ru-RU"/>
        </w:rPr>
        <w:t> кВт.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На электростанции установлены два турбогенератора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30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каждый. Определить количество выработанной энергии за год и коэффициент использования установленной мощности, если площадь под кривой годового графика нагрузки станции F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7,2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-4</w:t>
      </w:r>
      <w:r>
        <w:rPr>
          <w:color w:val="000000"/>
          <w:lang w:eastAsia="ru-RU"/>
        </w:rPr>
        <w:t> 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 и масштаб графика m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9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ч/м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На электростанции установлены три турбогенератора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30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9</w:t>
      </w:r>
      <w:r>
        <w:rPr>
          <w:color w:val="000000"/>
          <w:lang w:eastAsia="ru-RU"/>
        </w:rPr>
        <w:t> кВт каждый. Определить коэффициенты использования установленной мощности, нагрузки и резерва, если количество выработанной энергии за год  = 390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 и максимальная нагрузка станции  = 65,2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выработала электроэнергии Э</w:t>
      </w:r>
      <w:r>
        <w:rPr>
          <w:color w:val="000000"/>
          <w:vertAlign w:val="superscript"/>
          <w:lang w:eastAsia="ru-RU"/>
        </w:rPr>
        <w:t>выр</w:t>
      </w:r>
      <w:r>
        <w:rPr>
          <w:color w:val="000000"/>
          <w:lang w:eastAsia="ru-RU"/>
        </w:rPr>
        <w:t> = 60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отпустила теплоты внешним потребителям Q</w:t>
      </w:r>
      <w:r>
        <w:rPr>
          <w:color w:val="000000"/>
          <w:vertAlign w:val="superscript"/>
          <w:lang w:eastAsia="ru-RU"/>
        </w:rPr>
        <w:t>отп</w:t>
      </w:r>
      <w:r>
        <w:rPr>
          <w:color w:val="000000"/>
          <w:lang w:eastAsia="ru-RU"/>
        </w:rPr>
        <w:t> = 48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=15900 кДж/кг, расход пара из котлов D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62,5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кг/год и испарительность топлива И = 9,2кг/кг.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Определить число часов использования максимума нагрузки и коэффициент резерва электростанции, если площадь под кривой годового графика нагрузки станции F = 8,5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-4</w:t>
      </w:r>
      <w:r>
        <w:rPr>
          <w:color w:val="000000"/>
          <w:lang w:eastAsia="ru-RU"/>
        </w:rPr>
        <w:t> 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, масштаб графика m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8,8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ч/м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, число часов использования установленной мощности Т</w:t>
      </w:r>
      <w:r>
        <w:rPr>
          <w:color w:val="000000"/>
          <w:vertAlign w:val="subscript"/>
          <w:lang w:eastAsia="ru-RU"/>
        </w:rPr>
        <w:t>У</w:t>
      </w:r>
      <w:r>
        <w:rPr>
          <w:color w:val="000000"/>
          <w:lang w:eastAsia="ru-RU"/>
        </w:rPr>
        <w:t> = 5500 ч и максимальная нагрузка станции  = 12,5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4</w:t>
      </w:r>
      <w:r>
        <w:rPr>
          <w:color w:val="000000"/>
          <w:lang w:eastAsia="ru-RU"/>
        </w:rPr>
        <w:t> кВт.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Конденсационная станция израсходовала В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720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 низшей теплотой сгорания = 20500 кДж/кг и выработала электроэнергии Э</w:t>
      </w:r>
      <w:r>
        <w:rPr>
          <w:color w:val="000000"/>
          <w:vertAlign w:val="superscript"/>
          <w:lang w:eastAsia="ru-RU"/>
        </w:rPr>
        <w:t>выр</w:t>
      </w:r>
      <w:r>
        <w:rPr>
          <w:i/>
          <w:iCs/>
          <w:color w:val="000000"/>
          <w:lang w:eastAsia="ru-RU"/>
        </w:rPr>
        <w:t> =</w:t>
      </w:r>
      <w:r>
        <w:rPr>
          <w:color w:val="000000"/>
          <w:lang w:eastAsia="ru-RU"/>
        </w:rPr>
        <w:t> 590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кДж/год, израсходовав при этом на собственные нужды 5 % от выработанной электроэнергии. Определить КПД брутто и КПД нетто станции.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На электростанции установлены три турбогенератора мощностью N= 15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40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 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 xml:space="preserve">ч. 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Определить удельный расход условного топлива на выработку 1 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 электроэнергии для КЭС с двумя турбогенераторами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75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 и с коэффициентом использования установленной мощности k</w:t>
      </w:r>
      <w:r>
        <w:rPr>
          <w:color w:val="000000"/>
          <w:vertAlign w:val="subscript"/>
          <w:lang w:eastAsia="ru-RU"/>
        </w:rPr>
        <w:t>и</w:t>
      </w:r>
      <w:r>
        <w:rPr>
          <w:color w:val="000000"/>
          <w:lang w:eastAsia="ru-RU"/>
        </w:rPr>
        <w:t> = 0,65, если станция израсходовала В = 576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бурого угля с низшей теплотой сгорания  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15200 кДж/кг.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Конденсационная станция израсходовала В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650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 низшей теплотой сгорания  = = 21500 кДж/кг и выработала электроэнергии Э</w:t>
      </w:r>
      <w:r>
        <w:rPr>
          <w:color w:val="000000"/>
          <w:vertAlign w:val="superscript"/>
          <w:lang w:eastAsia="ru-RU"/>
        </w:rPr>
        <w:t>выр</w:t>
      </w:r>
      <w:r>
        <w:rPr>
          <w:i/>
          <w:iCs/>
          <w:color w:val="000000"/>
          <w:lang w:eastAsia="ru-RU"/>
        </w:rPr>
        <w:t> =</w:t>
      </w:r>
      <w:r>
        <w:rPr>
          <w:color w:val="000000"/>
          <w:lang w:eastAsia="ru-RU"/>
        </w:rPr>
        <w:t> 600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кДж/год, израсходовав при этом на собственные нужды 6 % от выработанной электроэнергии. Определить КПД брутто и КПД нетто станции.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выработала электроэнергии Э</w:t>
      </w:r>
      <w:r>
        <w:rPr>
          <w:color w:val="000000"/>
          <w:vertAlign w:val="superscript"/>
          <w:lang w:eastAsia="ru-RU"/>
        </w:rPr>
        <w:t>выр</w:t>
      </w:r>
      <w:r>
        <w:rPr>
          <w:color w:val="000000"/>
          <w:lang w:eastAsia="ru-RU"/>
        </w:rPr>
        <w:t> = 50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отпустила теплоты внешним потребителям Q</w:t>
      </w:r>
      <w:r>
        <w:rPr>
          <w:color w:val="000000"/>
          <w:vertAlign w:val="superscript"/>
          <w:lang w:eastAsia="ru-RU"/>
        </w:rPr>
        <w:t>отп</w:t>
      </w:r>
      <w:r>
        <w:rPr>
          <w:color w:val="000000"/>
          <w:lang w:eastAsia="ru-RU"/>
        </w:rPr>
        <w:t> = 45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60,5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кг/год и испарительность топлива И = 7,2кг/кг.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Теплоэлектроцентраль израсходовала В</w:t>
      </w:r>
      <w:r>
        <w:rPr>
          <w:color w:val="000000"/>
          <w:vertAlign w:val="subscript"/>
          <w:lang w:eastAsia="ru-RU"/>
        </w:rPr>
        <w:t>ТЭЦ</w:t>
      </w:r>
      <w:r>
        <w:rPr>
          <w:color w:val="000000"/>
          <w:lang w:eastAsia="ru-RU"/>
        </w:rPr>
        <w:t> = 90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 низшей теплотой сгорания  = 25700 кДж/кг, выработав при этом электроэнергии Э</w:t>
      </w:r>
      <w:r>
        <w:rPr>
          <w:color w:val="000000"/>
          <w:vertAlign w:val="superscript"/>
          <w:lang w:eastAsia="ru-RU"/>
        </w:rPr>
        <w:t>выр</w:t>
      </w:r>
      <w:r>
        <w:rPr>
          <w:color w:val="000000"/>
          <w:lang w:eastAsia="ru-RU"/>
        </w:rPr>
        <w:t> = 55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отпустив теплоту внешним потребителям Q</w:t>
      </w:r>
      <w:r>
        <w:rPr>
          <w:color w:val="000000"/>
          <w:vertAlign w:val="superscript"/>
          <w:lang w:eastAsia="ru-RU"/>
        </w:rPr>
        <w:t>отп.</w:t>
      </w:r>
      <w:r>
        <w:rPr>
          <w:color w:val="000000"/>
          <w:lang w:eastAsia="ru-RU"/>
        </w:rPr>
        <w:t>= 5,4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кДж/год. Определить КПД ТЭЦ брутто по выработке электроэнергии и теплоты, если расход топлива на выработку отпущенной теплоты составляет В</w:t>
      </w:r>
      <w:r>
        <w:rPr>
          <w:color w:val="000000"/>
          <w:vertAlign w:val="subscript"/>
          <w:lang w:eastAsia="ru-RU"/>
        </w:rPr>
        <w:t>Q</w:t>
      </w:r>
      <w:r>
        <w:rPr>
          <w:color w:val="000000"/>
          <w:lang w:eastAsia="ru-RU"/>
        </w:rPr>
        <w:t> = 22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lastRenderedPageBreak/>
        <w:t xml:space="preserve"> На электростанции установлены три турбогенератора мощностью N= 25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30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 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израсходовала В</w:t>
      </w:r>
      <w:r>
        <w:rPr>
          <w:color w:val="000000"/>
          <w:vertAlign w:val="subscript"/>
          <w:lang w:eastAsia="ru-RU"/>
        </w:rPr>
        <w:t>тэц</w:t>
      </w:r>
      <w:r>
        <w:rPr>
          <w:color w:val="000000"/>
          <w:lang w:eastAsia="ru-RU"/>
        </w:rPr>
        <w:t> = 70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 низшей теплотой сгорания  = 23500 кДж/кг, выработав при этом электроэнергии  Э</w:t>
      </w:r>
      <w:r>
        <w:rPr>
          <w:color w:val="000000"/>
          <w:vertAlign w:val="superscript"/>
          <w:lang w:eastAsia="ru-RU"/>
        </w:rPr>
        <w:t>выр</w:t>
      </w:r>
      <w:r>
        <w:rPr>
          <w:color w:val="000000"/>
          <w:lang w:eastAsia="ru-RU"/>
        </w:rPr>
        <w:t> = 50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отпустив теплоту внешним потребителям Q</w:t>
      </w:r>
      <w:r>
        <w:rPr>
          <w:color w:val="000000"/>
          <w:vertAlign w:val="superscript"/>
          <w:lang w:eastAsia="ru-RU"/>
        </w:rPr>
        <w:t>отп.</w:t>
      </w:r>
      <w:r>
        <w:rPr>
          <w:color w:val="000000"/>
          <w:lang w:eastAsia="ru-RU"/>
        </w:rPr>
        <w:t>= 4,5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кДж/год. Определить КПД ТЭЦ брутто по выработке электроэнергии и теплоты, если КПД котельной установки  η</w:t>
      </w:r>
      <w:r>
        <w:rPr>
          <w:color w:val="000000"/>
          <w:vertAlign w:val="subscript"/>
          <w:lang w:eastAsia="ru-RU"/>
        </w:rPr>
        <w:t>к.у </w:t>
      </w:r>
      <w:r>
        <w:rPr>
          <w:color w:val="000000"/>
          <w:lang w:eastAsia="ru-RU"/>
        </w:rPr>
        <w:t>= 0,87.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Определить удельный расход условного топлива на выработку 1 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 электроэнергии для КЭС с двумя турбогенераторами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 и с коэффициентом использования установленной мощности k</w:t>
      </w:r>
      <w:r>
        <w:rPr>
          <w:color w:val="000000"/>
          <w:vertAlign w:val="subscript"/>
          <w:lang w:eastAsia="ru-RU"/>
        </w:rPr>
        <w:t>и</w:t>
      </w:r>
      <w:r>
        <w:rPr>
          <w:color w:val="000000"/>
          <w:lang w:eastAsia="ru-RU"/>
        </w:rPr>
        <w:t> = 0,55, если станция израсходовала В = 600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бурого угля с низшей теплотой сгорания  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16400 кДж/кг.</w:t>
      </w:r>
    </w:p>
    <w:p w:rsidR="002E5CC9" w:rsidRDefault="002E5CC9" w:rsidP="002E5CC9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выработала электроэнергии Э</w:t>
      </w:r>
      <w:r>
        <w:rPr>
          <w:color w:val="000000"/>
          <w:vertAlign w:val="superscript"/>
          <w:lang w:eastAsia="ru-RU"/>
        </w:rPr>
        <w:t>выр</w:t>
      </w:r>
      <w:r>
        <w:rPr>
          <w:color w:val="000000"/>
          <w:lang w:eastAsia="ru-RU"/>
        </w:rPr>
        <w:t> = 61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отпустила теплоты внешним потребителям Q</w:t>
      </w:r>
      <w:r>
        <w:rPr>
          <w:color w:val="000000"/>
          <w:vertAlign w:val="superscript"/>
          <w:lang w:eastAsia="ru-RU"/>
        </w:rPr>
        <w:t>отп</w:t>
      </w:r>
      <w:r>
        <w:rPr>
          <w:color w:val="000000"/>
          <w:lang w:eastAsia="ru-RU"/>
        </w:rPr>
        <w:t> = 47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=16800 кДж/кг, расход пара из котлов D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62,5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кг/год и испарительность топлива И = 7,2кг/кг.</w:t>
      </w:r>
    </w:p>
    <w:p w:rsidR="002E5CC9" w:rsidRDefault="002E5CC9" w:rsidP="002E5CC9"/>
    <w:p w:rsidR="002E5CC9" w:rsidRDefault="002E5CC9" w:rsidP="002E5CC9"/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F8C3CFA"/>
    <w:multiLevelType w:val="hybridMultilevel"/>
    <w:tmpl w:val="56963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E5CC9"/>
    <w:rsid w:val="002E5CC9"/>
    <w:rsid w:val="003C2D9D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CC9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2E5C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62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689</Words>
  <Characters>3930</Characters>
  <Application>Microsoft Office Word</Application>
  <DocSecurity>0</DocSecurity>
  <Lines>32</Lines>
  <Paragraphs>9</Paragraphs>
  <ScaleCrop>false</ScaleCrop>
  <Company/>
  <LinksUpToDate>false</LinksUpToDate>
  <CharactersWithSpaces>4610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2020-10-01T10:03:00Z</dcterms:created>
  <dcterms:modified xsi:type="dcterms:W3CDTF">2020-10-01T10:03:00Z</dcterms:modified>
</cp:coreProperties>
</file>